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423A" w14:textId="77777777" w:rsidR="007F7D0D" w:rsidRPr="00BA68D5" w:rsidRDefault="007F7D0D" w:rsidP="75279B57">
      <w:pPr>
        <w:ind w:left="720"/>
        <w:jc w:val="right"/>
        <w:rPr>
          <w:rFonts w:ascii="Arial" w:hAnsi="Arial" w:cs="Arial"/>
        </w:rPr>
      </w:pPr>
      <w:r w:rsidRPr="75279B57">
        <w:rPr>
          <w:rFonts w:ascii="Arial" w:hAnsi="Arial" w:cs="Arial"/>
          <w:highlight w:val="lightGray"/>
        </w:rPr>
        <w:t>ENTITY LETTERHEAD</w:t>
      </w:r>
    </w:p>
    <w:p w14:paraId="4A295135" w14:textId="77777777" w:rsidR="007F7D0D" w:rsidRPr="00BA68D5" w:rsidRDefault="007F7D0D" w:rsidP="75279B57">
      <w:pPr>
        <w:rPr>
          <w:rFonts w:ascii="Arial" w:hAnsi="Arial" w:cs="Arial"/>
          <w:highlight w:val="lightGray"/>
        </w:rPr>
      </w:pPr>
      <w:r w:rsidRPr="75279B57">
        <w:rPr>
          <w:rFonts w:ascii="Arial" w:hAnsi="Arial" w:cs="Arial"/>
          <w:highlight w:val="lightGray"/>
        </w:rPr>
        <w:t>Reference/Case Number</w:t>
      </w:r>
    </w:p>
    <w:p w14:paraId="2E1D498D" w14:textId="77777777" w:rsidR="007F7D0D" w:rsidRPr="00BA68D5" w:rsidRDefault="007F7D0D" w:rsidP="75279B57">
      <w:pPr>
        <w:rPr>
          <w:rFonts w:ascii="Arial" w:hAnsi="Arial" w:cs="Arial"/>
        </w:rPr>
      </w:pPr>
    </w:p>
    <w:p w14:paraId="349B8442" w14:textId="77777777" w:rsidR="007F7D0D" w:rsidRPr="00BA68D5" w:rsidRDefault="007F7D0D" w:rsidP="75279B57">
      <w:pPr>
        <w:rPr>
          <w:rFonts w:ascii="Arial" w:hAnsi="Arial" w:cs="Arial"/>
          <w:b/>
          <w:bCs/>
        </w:rPr>
      </w:pPr>
      <w:r w:rsidRPr="75279B57">
        <w:rPr>
          <w:rFonts w:ascii="Arial" w:hAnsi="Arial" w:cs="Arial"/>
          <w:b/>
          <w:bCs/>
        </w:rPr>
        <w:t>PRIVATE AND CONFIDENTIAL</w:t>
      </w:r>
    </w:p>
    <w:p w14:paraId="4D2DB03E" w14:textId="77777777" w:rsidR="007F7D0D" w:rsidRPr="00BA68D5" w:rsidRDefault="007F7D0D" w:rsidP="75279B57">
      <w:pPr>
        <w:spacing w:after="0"/>
        <w:rPr>
          <w:rFonts w:ascii="Arial" w:hAnsi="Arial" w:cs="Arial"/>
          <w:highlight w:val="lightGray"/>
        </w:rPr>
      </w:pPr>
      <w:r w:rsidRPr="75279B57">
        <w:rPr>
          <w:rFonts w:ascii="Arial" w:hAnsi="Arial" w:cs="Arial"/>
          <w:highlight w:val="lightGray"/>
        </w:rPr>
        <w:t>Witness</w:t>
      </w:r>
      <w:r w:rsidRPr="00B36249">
        <w:rPr>
          <w:rFonts w:ascii="Arial" w:hAnsi="Arial" w:cs="Arial"/>
          <w:highlight w:val="lightGray"/>
        </w:rPr>
        <w:t xml:space="preserve"> </w:t>
      </w:r>
      <w:r w:rsidRPr="75279B57">
        <w:rPr>
          <w:rFonts w:ascii="Arial" w:hAnsi="Arial" w:cs="Arial"/>
          <w:highlight w:val="lightGray"/>
        </w:rPr>
        <w:t>Title</w:t>
      </w:r>
      <w:r w:rsidRPr="75279B57">
        <w:rPr>
          <w:rFonts w:ascii="Arial" w:hAnsi="Arial" w:cs="Arial"/>
        </w:rPr>
        <w:t xml:space="preserve"> </w:t>
      </w:r>
      <w:r w:rsidRPr="75279B57">
        <w:rPr>
          <w:rFonts w:ascii="Arial" w:hAnsi="Arial" w:cs="Arial"/>
          <w:highlight w:val="lightGray"/>
        </w:rPr>
        <w:t>First name</w:t>
      </w:r>
      <w:r w:rsidRPr="75279B57">
        <w:rPr>
          <w:rFonts w:ascii="Arial" w:hAnsi="Arial" w:cs="Arial"/>
        </w:rPr>
        <w:t xml:space="preserve"> </w:t>
      </w:r>
      <w:r w:rsidRPr="75279B57">
        <w:rPr>
          <w:rFonts w:ascii="Arial" w:hAnsi="Arial" w:cs="Arial"/>
          <w:highlight w:val="lightGray"/>
        </w:rPr>
        <w:t>Surname</w:t>
      </w:r>
    </w:p>
    <w:p w14:paraId="6CCF1350" w14:textId="77777777" w:rsidR="007F7D0D" w:rsidRPr="00BA68D5" w:rsidRDefault="007F7D0D" w:rsidP="75279B57">
      <w:pPr>
        <w:spacing w:after="0"/>
        <w:rPr>
          <w:rFonts w:ascii="Arial" w:hAnsi="Arial" w:cs="Arial"/>
          <w:highlight w:val="lightGray"/>
        </w:rPr>
      </w:pPr>
      <w:r w:rsidRPr="75279B57">
        <w:rPr>
          <w:rFonts w:ascii="Arial" w:hAnsi="Arial" w:cs="Arial"/>
          <w:highlight w:val="lightGray"/>
        </w:rPr>
        <w:t>Position</w:t>
      </w:r>
    </w:p>
    <w:p w14:paraId="5F24C744" w14:textId="78A9EEB4" w:rsidR="007F7D0D" w:rsidRPr="00BA68D5" w:rsidRDefault="007F7D0D" w:rsidP="75279B57">
      <w:pPr>
        <w:spacing w:after="0"/>
        <w:rPr>
          <w:rFonts w:ascii="Arial" w:hAnsi="Arial" w:cs="Arial"/>
          <w:highlight w:val="lightGray"/>
        </w:rPr>
      </w:pPr>
      <w:r w:rsidRPr="75279B57">
        <w:rPr>
          <w:rFonts w:ascii="Arial" w:hAnsi="Arial" w:cs="Arial"/>
          <w:highlight w:val="lightGray"/>
        </w:rPr>
        <w:t>Full Address</w:t>
      </w:r>
    </w:p>
    <w:p w14:paraId="20FD686D" w14:textId="1DECA37B" w:rsidR="007F7D0D" w:rsidRPr="00BA68D5" w:rsidRDefault="007F7D0D" w:rsidP="75279B57">
      <w:pPr>
        <w:spacing w:after="0"/>
        <w:rPr>
          <w:rFonts w:ascii="Arial" w:hAnsi="Arial" w:cs="Arial"/>
        </w:rPr>
      </w:pPr>
      <w:r w:rsidRPr="75279B57">
        <w:rPr>
          <w:rFonts w:ascii="Arial" w:hAnsi="Arial" w:cs="Arial"/>
          <w:highlight w:val="lightGray"/>
        </w:rPr>
        <w:t xml:space="preserve">Email </w:t>
      </w:r>
    </w:p>
    <w:p w14:paraId="349BE694" w14:textId="77777777" w:rsidR="007F7D0D" w:rsidRPr="00BA68D5" w:rsidRDefault="007F7D0D" w:rsidP="75279B57">
      <w:pPr>
        <w:rPr>
          <w:rFonts w:ascii="Arial" w:hAnsi="Arial" w:cs="Arial"/>
        </w:rPr>
      </w:pPr>
    </w:p>
    <w:p w14:paraId="5BE99275" w14:textId="6AC2D1E4" w:rsidR="007F7D0D" w:rsidRPr="00BA68D5" w:rsidRDefault="007F7D0D" w:rsidP="75279B57">
      <w:pPr>
        <w:rPr>
          <w:rFonts w:ascii="Arial" w:hAnsi="Arial" w:cs="Arial"/>
        </w:rPr>
      </w:pPr>
      <w:r w:rsidRPr="75279B57">
        <w:rPr>
          <w:rFonts w:ascii="Arial" w:hAnsi="Arial" w:cs="Arial"/>
        </w:rPr>
        <w:t xml:space="preserve">Dear </w:t>
      </w:r>
      <w:r w:rsidRPr="75279B57">
        <w:rPr>
          <w:rFonts w:ascii="Arial" w:hAnsi="Arial" w:cs="Arial"/>
          <w:highlight w:val="lightGray"/>
        </w:rPr>
        <w:t>Witness First Name</w:t>
      </w:r>
      <w:r w:rsidR="00147922" w:rsidRPr="75279B57">
        <w:rPr>
          <w:rFonts w:ascii="Arial" w:hAnsi="Arial" w:cs="Arial"/>
        </w:rPr>
        <w:t>,</w:t>
      </w:r>
    </w:p>
    <w:p w14:paraId="1A70E028" w14:textId="77777777" w:rsidR="007F7D0D" w:rsidRPr="00BA68D5" w:rsidRDefault="007F7D0D" w:rsidP="75279B57">
      <w:pPr>
        <w:rPr>
          <w:rFonts w:ascii="Arial" w:hAnsi="Arial" w:cs="Arial"/>
        </w:rPr>
      </w:pPr>
    </w:p>
    <w:p w14:paraId="2AA4726A" w14:textId="0496BADC" w:rsidR="007F7D0D" w:rsidRPr="00BA68D5" w:rsidRDefault="007F7D0D" w:rsidP="75279B57">
      <w:pPr>
        <w:spacing w:line="288" w:lineRule="auto"/>
        <w:ind w:firstLine="720"/>
        <w:rPr>
          <w:rFonts w:ascii="Arial" w:hAnsi="Arial" w:cs="Arial"/>
          <w:b/>
          <w:bCs/>
        </w:rPr>
      </w:pPr>
      <w:r w:rsidRPr="75279B57">
        <w:rPr>
          <w:rFonts w:ascii="Arial" w:hAnsi="Arial" w:cs="Arial"/>
          <w:b/>
          <w:bCs/>
        </w:rPr>
        <w:t xml:space="preserve">RE: </w:t>
      </w:r>
      <w:r w:rsidR="00F10534" w:rsidRPr="75279B57">
        <w:rPr>
          <w:rFonts w:ascii="Arial" w:hAnsi="Arial" w:cs="Arial"/>
          <w:b/>
          <w:bCs/>
        </w:rPr>
        <w:t xml:space="preserve">WITNESS </w:t>
      </w:r>
      <w:r w:rsidRPr="75279B57">
        <w:rPr>
          <w:rFonts w:ascii="Arial" w:hAnsi="Arial" w:cs="Arial"/>
          <w:b/>
          <w:bCs/>
        </w:rPr>
        <w:t xml:space="preserve">INTERVIEW ARRANGEMENTS </w:t>
      </w:r>
    </w:p>
    <w:p w14:paraId="4A1B9BFE" w14:textId="078088B2" w:rsidR="00D66604" w:rsidRPr="00BA68D5" w:rsidRDefault="00D66604" w:rsidP="75279B57">
      <w:pPr>
        <w:spacing w:line="288" w:lineRule="auto"/>
        <w:rPr>
          <w:rFonts w:ascii="Arial" w:hAnsi="Arial" w:cs="Arial"/>
        </w:rPr>
      </w:pPr>
      <w:r w:rsidRPr="75279B57">
        <w:rPr>
          <w:rFonts w:ascii="Arial" w:hAnsi="Arial" w:cs="Arial"/>
        </w:rPr>
        <w:t xml:space="preserve">I have been authorised by </w:t>
      </w:r>
      <w:r w:rsidR="00806DEB" w:rsidRPr="75279B57">
        <w:rPr>
          <w:rFonts w:ascii="Arial" w:hAnsi="Arial" w:cs="Arial"/>
          <w:highlight w:val="lightGray"/>
        </w:rPr>
        <w:t>[</w:t>
      </w:r>
      <w:r w:rsidRPr="75279B57">
        <w:rPr>
          <w:rFonts w:ascii="Arial" w:hAnsi="Arial" w:cs="Arial"/>
          <w:highlight w:val="lightGray"/>
        </w:rPr>
        <w:t>name and position title of delegate</w:t>
      </w:r>
      <w:r w:rsidR="00806DEB" w:rsidRPr="75279B57">
        <w:rPr>
          <w:rFonts w:ascii="Arial" w:hAnsi="Arial" w:cs="Arial"/>
          <w:highlight w:val="lightGray"/>
        </w:rPr>
        <w:t>]</w:t>
      </w:r>
      <w:r w:rsidRPr="75279B57">
        <w:rPr>
          <w:rFonts w:ascii="Arial" w:hAnsi="Arial" w:cs="Arial"/>
        </w:rPr>
        <w:t xml:space="preserve"> to conduct an investigation</w:t>
      </w:r>
      <w:r w:rsidR="0043708A" w:rsidRPr="75279B57">
        <w:rPr>
          <w:rFonts w:ascii="Arial" w:hAnsi="Arial" w:cs="Arial"/>
        </w:rPr>
        <w:t xml:space="preserve"> and provide a </w:t>
      </w:r>
      <w:r w:rsidR="004A64F4" w:rsidRPr="75279B57">
        <w:rPr>
          <w:rFonts w:ascii="Arial" w:hAnsi="Arial" w:cs="Arial"/>
        </w:rPr>
        <w:t>re</w:t>
      </w:r>
      <w:r w:rsidR="00612585" w:rsidRPr="75279B57">
        <w:rPr>
          <w:rFonts w:ascii="Arial" w:hAnsi="Arial" w:cs="Arial"/>
        </w:rPr>
        <w:t>port</w:t>
      </w:r>
      <w:r w:rsidR="004A64F4" w:rsidRPr="75279B57">
        <w:rPr>
          <w:rFonts w:ascii="Arial" w:hAnsi="Arial" w:cs="Arial"/>
        </w:rPr>
        <w:t xml:space="preserve"> about</w:t>
      </w:r>
      <w:r w:rsidR="00A91A41" w:rsidRPr="75279B57">
        <w:rPr>
          <w:rFonts w:ascii="Arial" w:hAnsi="Arial" w:cs="Arial"/>
        </w:rPr>
        <w:t xml:space="preserve"> allegations of </w:t>
      </w:r>
      <w:r w:rsidR="005F7483" w:rsidRPr="75279B57">
        <w:rPr>
          <w:rFonts w:ascii="Arial" w:hAnsi="Arial" w:cs="Arial"/>
          <w:highlight w:val="lightGray"/>
        </w:rPr>
        <w:t>[</w:t>
      </w:r>
      <w:r w:rsidR="00F7169D" w:rsidRPr="00B36249">
        <w:rPr>
          <w:rFonts w:ascii="Arial" w:hAnsi="Arial" w:cs="Arial"/>
          <w:highlight w:val="lightGray"/>
        </w:rPr>
        <w:t xml:space="preserve">insert </w:t>
      </w:r>
      <w:r w:rsidR="008D0DD2" w:rsidRPr="75279B57">
        <w:rPr>
          <w:rFonts w:ascii="Arial" w:hAnsi="Arial" w:cs="Arial"/>
          <w:highlight w:val="lightGray"/>
        </w:rPr>
        <w:t xml:space="preserve">brief description of matter – i.e. </w:t>
      </w:r>
      <w:r w:rsidR="007B564F" w:rsidRPr="75279B57">
        <w:rPr>
          <w:rFonts w:ascii="Arial" w:hAnsi="Arial" w:cs="Arial"/>
          <w:highlight w:val="lightGray"/>
        </w:rPr>
        <w:t>a suspected breach of the code of conduct/</w:t>
      </w:r>
      <w:r w:rsidR="008D0DD2" w:rsidRPr="75279B57">
        <w:rPr>
          <w:rFonts w:ascii="Arial" w:hAnsi="Arial" w:cs="Arial"/>
          <w:highlight w:val="lightGray"/>
        </w:rPr>
        <w:t>misconduct/sexual harassment</w:t>
      </w:r>
      <w:r w:rsidR="005F7483" w:rsidRPr="75279B57">
        <w:rPr>
          <w:rFonts w:ascii="Arial" w:hAnsi="Arial" w:cs="Arial"/>
          <w:highlight w:val="lightGray"/>
        </w:rPr>
        <w:t>]</w:t>
      </w:r>
      <w:r w:rsidR="007B564F" w:rsidRPr="75279B57">
        <w:rPr>
          <w:rFonts w:ascii="Arial" w:hAnsi="Arial" w:cs="Arial"/>
        </w:rPr>
        <w:t xml:space="preserve">. </w:t>
      </w:r>
    </w:p>
    <w:p w14:paraId="4E9D8FD5" w14:textId="14D07288" w:rsidR="004A64F4" w:rsidRPr="00BA68D5" w:rsidRDefault="0043708A" w:rsidP="75279B57">
      <w:pPr>
        <w:spacing w:line="288" w:lineRule="auto"/>
        <w:rPr>
          <w:rFonts w:ascii="Arial" w:hAnsi="Arial" w:cs="Arial"/>
        </w:rPr>
      </w:pPr>
      <w:r w:rsidRPr="75279B57">
        <w:rPr>
          <w:rFonts w:ascii="Arial" w:hAnsi="Arial" w:cs="Arial"/>
        </w:rPr>
        <w:t>You have been identified as a witness in this matter and</w:t>
      </w:r>
      <w:r w:rsidR="000609C5" w:rsidRPr="75279B57">
        <w:rPr>
          <w:rFonts w:ascii="Arial" w:hAnsi="Arial" w:cs="Arial"/>
        </w:rPr>
        <w:t xml:space="preserve"> I am writing to you to make arrangements to </w:t>
      </w:r>
      <w:r w:rsidR="007F7D0D" w:rsidRPr="75279B57">
        <w:rPr>
          <w:rFonts w:ascii="Arial" w:hAnsi="Arial" w:cs="Arial"/>
        </w:rPr>
        <w:t>interview</w:t>
      </w:r>
      <w:r w:rsidR="005A1278" w:rsidRPr="75279B57">
        <w:rPr>
          <w:rFonts w:ascii="Arial" w:hAnsi="Arial" w:cs="Arial"/>
        </w:rPr>
        <w:t xml:space="preserve"> you.</w:t>
      </w:r>
    </w:p>
    <w:p w14:paraId="26DA171D" w14:textId="1FA3165C" w:rsidR="007F7D0D" w:rsidRPr="00BA68D5" w:rsidRDefault="007F7D0D" w:rsidP="75279B57">
      <w:pPr>
        <w:spacing w:line="288" w:lineRule="auto"/>
        <w:rPr>
          <w:rFonts w:ascii="Arial" w:hAnsi="Arial" w:cs="Arial"/>
        </w:rPr>
      </w:pPr>
      <w:r w:rsidRPr="75279B57">
        <w:rPr>
          <w:rFonts w:ascii="Arial" w:hAnsi="Arial" w:cs="Arial"/>
        </w:rPr>
        <w:t>Without limiting the matters to be discussed at your interview, I anticipate that the key issues to be addressed with you are:</w:t>
      </w:r>
    </w:p>
    <w:p w14:paraId="17B579C0" w14:textId="77777777" w:rsidR="007F7D0D" w:rsidRPr="00B36249" w:rsidRDefault="007F7D0D" w:rsidP="002B2FD6">
      <w:pPr>
        <w:pStyle w:val="ListParagraph"/>
        <w:numPr>
          <w:ilvl w:val="0"/>
          <w:numId w:val="1"/>
        </w:numPr>
        <w:spacing w:line="288" w:lineRule="auto"/>
        <w:rPr>
          <w:rFonts w:ascii="Arial" w:hAnsi="Arial" w:cs="Arial"/>
        </w:rPr>
      </w:pPr>
      <w:r w:rsidRPr="00B36249">
        <w:rPr>
          <w:rFonts w:ascii="Arial" w:hAnsi="Arial" w:cs="Arial"/>
          <w:highlight w:val="lightGray"/>
        </w:rPr>
        <w:t>[List matters to be discussed].</w:t>
      </w:r>
    </w:p>
    <w:p w14:paraId="280C666F" w14:textId="353FE002" w:rsidR="007F7D0D" w:rsidRPr="00BA68D5" w:rsidRDefault="007F7D0D" w:rsidP="75279B57">
      <w:pPr>
        <w:spacing w:line="288" w:lineRule="auto"/>
        <w:rPr>
          <w:rFonts w:ascii="Arial" w:hAnsi="Arial" w:cs="Arial"/>
        </w:rPr>
      </w:pPr>
      <w:r w:rsidRPr="75279B57">
        <w:rPr>
          <w:rFonts w:ascii="Arial" w:hAnsi="Arial" w:cs="Arial"/>
          <w:highlight w:val="lightGray"/>
        </w:rPr>
        <w:t>Option 1:</w:t>
      </w:r>
      <w:r w:rsidRPr="75279B57">
        <w:rPr>
          <w:rFonts w:ascii="Arial" w:hAnsi="Arial" w:cs="Arial"/>
        </w:rPr>
        <w:t xml:space="preserve"> I wish to </w:t>
      </w:r>
      <w:r w:rsidR="004A64F4" w:rsidRPr="75279B57">
        <w:rPr>
          <w:rFonts w:ascii="Arial" w:hAnsi="Arial" w:cs="Arial"/>
        </w:rPr>
        <w:t>arrange</w:t>
      </w:r>
      <w:r w:rsidRPr="75279B57">
        <w:rPr>
          <w:rFonts w:ascii="Arial" w:hAnsi="Arial" w:cs="Arial"/>
        </w:rPr>
        <w:t xml:space="preserve"> a convenient time to conduct an interview with you. Please contact me within three (3) days of receipt of this letter to </w:t>
      </w:r>
      <w:proofErr w:type="gramStart"/>
      <w:r w:rsidRPr="75279B57">
        <w:rPr>
          <w:rFonts w:ascii="Arial" w:hAnsi="Arial" w:cs="Arial"/>
        </w:rPr>
        <w:t>make arrangements</w:t>
      </w:r>
      <w:proofErr w:type="gramEnd"/>
      <w:r w:rsidRPr="75279B57">
        <w:rPr>
          <w:rFonts w:ascii="Arial" w:hAnsi="Arial" w:cs="Arial"/>
        </w:rPr>
        <w:t xml:space="preserve"> for this interview.</w:t>
      </w:r>
    </w:p>
    <w:p w14:paraId="7EC28630" w14:textId="77777777" w:rsidR="007F7D0D" w:rsidRPr="00BA68D5" w:rsidRDefault="007F7D0D" w:rsidP="75279B57">
      <w:pPr>
        <w:spacing w:line="288" w:lineRule="auto"/>
        <w:rPr>
          <w:rFonts w:ascii="Arial" w:hAnsi="Arial" w:cs="Arial"/>
        </w:rPr>
      </w:pPr>
      <w:r w:rsidRPr="75279B57">
        <w:rPr>
          <w:rFonts w:ascii="Arial" w:hAnsi="Arial" w:cs="Arial"/>
        </w:rPr>
        <w:t>OR</w:t>
      </w:r>
    </w:p>
    <w:p w14:paraId="07A2E5CA" w14:textId="4E056845" w:rsidR="007F7D0D" w:rsidRPr="00BA68D5" w:rsidRDefault="007F7D0D" w:rsidP="75279B57">
      <w:pPr>
        <w:spacing w:line="288" w:lineRule="auto"/>
        <w:rPr>
          <w:rFonts w:ascii="Arial" w:hAnsi="Arial" w:cs="Arial"/>
        </w:rPr>
      </w:pPr>
      <w:r w:rsidRPr="75279B57">
        <w:rPr>
          <w:rFonts w:ascii="Arial" w:hAnsi="Arial" w:cs="Arial"/>
          <w:highlight w:val="lightGray"/>
        </w:rPr>
        <w:t>Option 2:</w:t>
      </w:r>
      <w:r w:rsidRPr="75279B57">
        <w:rPr>
          <w:rFonts w:ascii="Arial" w:hAnsi="Arial" w:cs="Arial"/>
        </w:rPr>
        <w:t xml:space="preserve"> This letter confirms that the interview will be conducted at </w:t>
      </w:r>
      <w:r w:rsidRPr="75279B57">
        <w:rPr>
          <w:rFonts w:ascii="Arial" w:hAnsi="Arial" w:cs="Arial"/>
          <w:highlight w:val="lightGray"/>
        </w:rPr>
        <w:t>TIME</w:t>
      </w:r>
      <w:r w:rsidRPr="75279B57">
        <w:rPr>
          <w:rFonts w:ascii="Arial" w:hAnsi="Arial" w:cs="Arial"/>
        </w:rPr>
        <w:t xml:space="preserve"> on </w:t>
      </w:r>
      <w:r w:rsidRPr="75279B57">
        <w:rPr>
          <w:rFonts w:ascii="Arial" w:hAnsi="Arial" w:cs="Arial"/>
          <w:highlight w:val="lightGray"/>
        </w:rPr>
        <w:t>DAY/DATE</w:t>
      </w:r>
      <w:r w:rsidRPr="75279B57">
        <w:rPr>
          <w:rFonts w:ascii="Arial" w:hAnsi="Arial" w:cs="Arial"/>
        </w:rPr>
        <w:t xml:space="preserve"> at </w:t>
      </w:r>
      <w:r w:rsidRPr="75279B57">
        <w:rPr>
          <w:rFonts w:ascii="Arial" w:hAnsi="Arial" w:cs="Arial"/>
          <w:highlight w:val="lightGray"/>
        </w:rPr>
        <w:t>LOCATION</w:t>
      </w:r>
      <w:r w:rsidRPr="75279B57">
        <w:rPr>
          <w:rFonts w:ascii="Arial" w:hAnsi="Arial" w:cs="Arial"/>
        </w:rPr>
        <w:t xml:space="preserve">. It is expected that you set aside </w:t>
      </w:r>
      <w:r w:rsidRPr="75279B57">
        <w:rPr>
          <w:rFonts w:ascii="Arial" w:hAnsi="Arial" w:cs="Arial"/>
          <w:highlight w:val="lightGray"/>
        </w:rPr>
        <w:t>TIME</w:t>
      </w:r>
      <w:r w:rsidRPr="75279B57">
        <w:rPr>
          <w:rFonts w:ascii="Arial" w:hAnsi="Arial" w:cs="Arial"/>
        </w:rPr>
        <w:t xml:space="preserve"> hours for this interview.</w:t>
      </w:r>
      <w:r w:rsidR="00914481" w:rsidRPr="75279B57">
        <w:rPr>
          <w:rFonts w:ascii="Arial" w:hAnsi="Arial" w:cs="Arial"/>
        </w:rPr>
        <w:t xml:space="preserve"> Should this time not be suitable, please contact </w:t>
      </w:r>
      <w:r w:rsidR="00914481" w:rsidRPr="00B36249">
        <w:rPr>
          <w:rFonts w:ascii="Arial" w:hAnsi="Arial" w:cs="Arial"/>
          <w:highlight w:val="lightGray"/>
        </w:rPr>
        <w:t>[</w:t>
      </w:r>
      <w:r w:rsidR="00914481" w:rsidRPr="75279B57">
        <w:rPr>
          <w:rFonts w:ascii="Arial" w:hAnsi="Arial" w:cs="Arial"/>
          <w:highlight w:val="lightGray"/>
        </w:rPr>
        <w:t>insert relevant contact officer details</w:t>
      </w:r>
      <w:r w:rsidR="00914481" w:rsidRPr="00B36249">
        <w:rPr>
          <w:rFonts w:ascii="Arial" w:hAnsi="Arial" w:cs="Arial"/>
          <w:highlight w:val="lightGray"/>
        </w:rPr>
        <w:t>]</w:t>
      </w:r>
      <w:r w:rsidR="00914481" w:rsidRPr="75279B57">
        <w:rPr>
          <w:rFonts w:ascii="Arial" w:hAnsi="Arial" w:cs="Arial"/>
        </w:rPr>
        <w:t xml:space="preserve"> as soon as practicable so an alternative time can be arranged.</w:t>
      </w:r>
    </w:p>
    <w:p w14:paraId="685882C3" w14:textId="339B5D74" w:rsidR="00612585" w:rsidRPr="00BA68D5" w:rsidRDefault="00C23F44" w:rsidP="75279B57">
      <w:pPr>
        <w:spacing w:line="288" w:lineRule="auto"/>
        <w:rPr>
          <w:rFonts w:ascii="Arial" w:hAnsi="Arial" w:cs="Arial"/>
        </w:rPr>
      </w:pPr>
      <w:r w:rsidRPr="75279B57">
        <w:rPr>
          <w:rFonts w:ascii="Arial" w:hAnsi="Arial" w:cs="Arial"/>
        </w:rPr>
        <w:t>The interview may be electronically recorded, and a copy of the recording and/or transcript will be made available to you upon request. I may also take handwritten notes during the interview.</w:t>
      </w:r>
    </w:p>
    <w:p w14:paraId="785C99E3" w14:textId="381587A0" w:rsidR="00A81331" w:rsidRPr="00BA68D5" w:rsidRDefault="00A81331" w:rsidP="75279B57">
      <w:pPr>
        <w:spacing w:after="0" w:line="288" w:lineRule="auto"/>
        <w:rPr>
          <w:rFonts w:ascii="Arial" w:hAnsi="Arial" w:cs="Arial"/>
          <w:b/>
          <w:bCs/>
        </w:rPr>
      </w:pPr>
      <w:r w:rsidRPr="75279B57">
        <w:rPr>
          <w:rFonts w:ascii="Arial" w:hAnsi="Arial" w:cs="Arial"/>
          <w:b/>
          <w:bCs/>
        </w:rPr>
        <w:t>Support persons and industrial representatives</w:t>
      </w:r>
    </w:p>
    <w:p w14:paraId="663BF98F" w14:textId="38CD5525" w:rsidR="00C84ED4" w:rsidRPr="00BA68D5" w:rsidDel="00A40F98" w:rsidRDefault="00C84ED4" w:rsidP="75279B57">
      <w:pPr>
        <w:spacing w:line="288" w:lineRule="auto"/>
        <w:rPr>
          <w:rFonts w:ascii="Arial" w:hAnsi="Arial" w:cs="Arial"/>
        </w:rPr>
      </w:pPr>
      <w:r w:rsidRPr="75279B57">
        <w:rPr>
          <w:rFonts w:ascii="Arial" w:hAnsi="Arial" w:cs="Arial"/>
        </w:rPr>
        <w:t xml:space="preserve">You are welcome to have a support person and/or an industrial representative attend during the interview. </w:t>
      </w:r>
    </w:p>
    <w:p w14:paraId="0E222C4C" w14:textId="77777777" w:rsidR="00FD2CD9" w:rsidRDefault="00CD691F" w:rsidP="75279B57">
      <w:pPr>
        <w:spacing w:line="288" w:lineRule="auto"/>
        <w:rPr>
          <w:rFonts w:ascii="Arial" w:hAnsi="Arial" w:cs="Arial"/>
        </w:rPr>
      </w:pPr>
      <w:r w:rsidRPr="75279B57">
        <w:rPr>
          <w:rFonts w:ascii="Arial" w:hAnsi="Arial" w:cs="Arial"/>
        </w:rPr>
        <w:t>A</w:t>
      </w:r>
      <w:r w:rsidR="007F7D0D" w:rsidRPr="75279B57">
        <w:rPr>
          <w:rFonts w:ascii="Arial" w:hAnsi="Arial" w:cs="Arial"/>
        </w:rPr>
        <w:t xml:space="preserve"> support person will not be permitted to advocate for you during the interview, however they will be able to observe proceedings, assist with clarifying the process and take notes. The support person must respect the confidentiality of the process. The support person must not be a witness or person involved in this investigation. </w:t>
      </w:r>
    </w:p>
    <w:p w14:paraId="0F561DB9" w14:textId="4DD663DF" w:rsidR="007F7D0D" w:rsidRPr="00BA68D5" w:rsidRDefault="00FD2CD9" w:rsidP="75279B57">
      <w:pPr>
        <w:spacing w:line="288" w:lineRule="auto"/>
        <w:rPr>
          <w:rFonts w:ascii="Arial" w:hAnsi="Arial" w:cs="Arial"/>
        </w:rPr>
      </w:pPr>
      <w:r w:rsidRPr="75279B57">
        <w:rPr>
          <w:rFonts w:ascii="Arial" w:hAnsi="Arial" w:cs="Arial"/>
        </w:rPr>
        <w:lastRenderedPageBreak/>
        <w:t xml:space="preserve">Further information about the role of the support person or industrial representative may be found </w:t>
      </w:r>
      <w:r w:rsidR="00D60FAE" w:rsidRPr="75279B57">
        <w:rPr>
          <w:rFonts w:ascii="Arial" w:hAnsi="Arial" w:cs="Arial"/>
        </w:rPr>
        <w:t xml:space="preserve">online at </w:t>
      </w:r>
      <w:hyperlink r:id="rId9" w:history="1">
        <w:r w:rsidR="00D60FAE" w:rsidRPr="00D60FAE">
          <w:rPr>
            <w:rStyle w:val="Hyperlink"/>
            <w:rFonts w:ascii="Arial" w:hAnsi="Arial" w:cs="Arial"/>
          </w:rPr>
          <w:t>www.forgov.qld.gov.au/human-resources/employee-management-conduct-and-performance/conduct-and-performance/employee-support-person</w:t>
        </w:r>
      </w:hyperlink>
      <w:r w:rsidR="00612585" w:rsidRPr="75279B57">
        <w:rPr>
          <w:rFonts w:ascii="Arial" w:hAnsi="Arial" w:cs="Arial"/>
        </w:rPr>
        <w:t>.</w:t>
      </w:r>
    </w:p>
    <w:p w14:paraId="212F32C2" w14:textId="7985AD2D" w:rsidR="00612585" w:rsidRPr="00BA68D5" w:rsidRDefault="00612585" w:rsidP="75279B57">
      <w:pPr>
        <w:spacing w:after="0" w:line="288" w:lineRule="auto"/>
        <w:rPr>
          <w:rFonts w:ascii="Arial" w:hAnsi="Arial" w:cs="Arial"/>
          <w:b/>
          <w:bCs/>
        </w:rPr>
      </w:pPr>
      <w:r w:rsidRPr="75279B57">
        <w:rPr>
          <w:rFonts w:ascii="Arial" w:hAnsi="Arial" w:cs="Arial"/>
          <w:b/>
          <w:bCs/>
        </w:rPr>
        <w:t>Confidentiality</w:t>
      </w:r>
    </w:p>
    <w:p w14:paraId="3BF7D452" w14:textId="0578C609" w:rsidR="007F7D0D" w:rsidRPr="00BA68D5" w:rsidRDefault="007F7D0D" w:rsidP="75279B57">
      <w:pPr>
        <w:spacing w:line="288" w:lineRule="auto"/>
        <w:rPr>
          <w:rFonts w:ascii="Arial" w:hAnsi="Arial" w:cs="Arial"/>
        </w:rPr>
      </w:pPr>
      <w:r w:rsidRPr="75279B57">
        <w:rPr>
          <w:rFonts w:ascii="Arial" w:hAnsi="Arial" w:cs="Arial"/>
        </w:rPr>
        <w:t>Please be aware that matters which are the subject of the investigation are to remain confidential. This will safeguard the integrity of the process. Consequently, you are directed to not discuss this matter with others, including your work colleagues or any person likely to have information relevant to the allegations, other than your union, legal representative</w:t>
      </w:r>
      <w:r w:rsidR="00ED2B44">
        <w:rPr>
          <w:rFonts w:ascii="Arial" w:hAnsi="Arial" w:cs="Arial"/>
        </w:rPr>
        <w:t>,</w:t>
      </w:r>
      <w:r w:rsidRPr="75279B57">
        <w:rPr>
          <w:rFonts w:ascii="Arial" w:hAnsi="Arial" w:cs="Arial"/>
        </w:rPr>
        <w:t xml:space="preserve"> or support person. This direction includes that you do not make comment in relation to this matter on any social media sites. You are reminded that your obligations under the Code of Conduct continue to apply throughout and following the conclusion of this process and failure to meet your obligations with regard to confidentiality may result in disciplinary action being taken against you.</w:t>
      </w:r>
    </w:p>
    <w:p w14:paraId="32FD4725" w14:textId="442FE30C" w:rsidR="00612585" w:rsidRPr="00BA68D5" w:rsidRDefault="00612585" w:rsidP="75279B57">
      <w:pPr>
        <w:spacing w:after="0" w:line="288" w:lineRule="auto"/>
        <w:rPr>
          <w:rFonts w:ascii="Arial" w:hAnsi="Arial" w:cs="Arial"/>
          <w:b/>
          <w:bCs/>
        </w:rPr>
      </w:pPr>
      <w:r w:rsidRPr="75279B57">
        <w:rPr>
          <w:rFonts w:ascii="Arial" w:hAnsi="Arial" w:cs="Arial"/>
          <w:b/>
          <w:bCs/>
        </w:rPr>
        <w:t>Employee assistance program</w:t>
      </w:r>
    </w:p>
    <w:p w14:paraId="2D992C20" w14:textId="46A13F11" w:rsidR="007F7D0D" w:rsidRPr="00BA68D5" w:rsidRDefault="007F7D0D" w:rsidP="75279B57">
      <w:pPr>
        <w:spacing w:line="288" w:lineRule="auto"/>
        <w:rPr>
          <w:rFonts w:ascii="Arial" w:hAnsi="Arial" w:cs="Arial"/>
        </w:rPr>
      </w:pPr>
      <w:r w:rsidRPr="75279B57">
        <w:rPr>
          <w:rFonts w:ascii="Arial" w:hAnsi="Arial" w:cs="Arial"/>
        </w:rPr>
        <w:t xml:space="preserve">I understand that this may be a difficult time for you and wish to advise you that free, short-term confidential, face to face or telephone counselling is available to all departmental employees. This service, provided by </w:t>
      </w:r>
      <w:r w:rsidRPr="75279B57">
        <w:rPr>
          <w:rFonts w:ascii="Arial" w:hAnsi="Arial" w:cs="Arial"/>
          <w:highlight w:val="lightGray"/>
        </w:rPr>
        <w:t>an external Employee Assistance provider, [EAP PROVIDER NAME], can be contacted on telephone [EAP PROVIDER NUMBER].</w:t>
      </w:r>
    </w:p>
    <w:p w14:paraId="1BADC698" w14:textId="5AB5BCE9" w:rsidR="00612585" w:rsidRPr="00BA68D5" w:rsidRDefault="00612585" w:rsidP="75279B57">
      <w:pPr>
        <w:spacing w:after="0" w:line="288" w:lineRule="auto"/>
        <w:rPr>
          <w:rFonts w:ascii="Arial" w:hAnsi="Arial" w:cs="Arial"/>
          <w:b/>
          <w:bCs/>
        </w:rPr>
      </w:pPr>
      <w:r w:rsidRPr="75279B57">
        <w:rPr>
          <w:rFonts w:ascii="Arial" w:hAnsi="Arial" w:cs="Arial"/>
          <w:b/>
          <w:bCs/>
        </w:rPr>
        <w:t>Contact</w:t>
      </w:r>
    </w:p>
    <w:p w14:paraId="43F658B9" w14:textId="00815C06" w:rsidR="007F7D0D" w:rsidRPr="00BA68D5" w:rsidRDefault="007F7D0D" w:rsidP="002B2FD6">
      <w:pPr>
        <w:spacing w:line="288" w:lineRule="auto"/>
        <w:rPr>
          <w:rFonts w:ascii="Arial" w:hAnsi="Arial" w:cs="Arial"/>
        </w:rPr>
      </w:pPr>
      <w:r w:rsidRPr="75279B57">
        <w:rPr>
          <w:rFonts w:ascii="Arial" w:hAnsi="Arial" w:cs="Arial"/>
        </w:rPr>
        <w:t>If you have further enquiries about this notice, I can be contacted via email</w:t>
      </w:r>
      <w:r w:rsidR="00FB0793" w:rsidRPr="75279B57">
        <w:rPr>
          <w:rFonts w:ascii="Arial" w:hAnsi="Arial" w:cs="Arial"/>
        </w:rPr>
        <w:t xml:space="preserve"> at</w:t>
      </w:r>
      <w:r w:rsidRPr="75279B57">
        <w:rPr>
          <w:rFonts w:ascii="Arial" w:hAnsi="Arial" w:cs="Arial"/>
        </w:rPr>
        <w:t xml:space="preserve"> </w:t>
      </w:r>
      <w:r w:rsidR="001963EB" w:rsidRPr="75279B57">
        <w:rPr>
          <w:rFonts w:ascii="Arial" w:hAnsi="Arial" w:cs="Arial"/>
          <w:highlight w:val="lightGray"/>
        </w:rPr>
        <w:t>[</w:t>
      </w:r>
      <w:r w:rsidRPr="75279B57">
        <w:rPr>
          <w:rFonts w:ascii="Arial" w:hAnsi="Arial" w:cs="Arial"/>
          <w:highlight w:val="lightGray"/>
        </w:rPr>
        <w:t>insert email address</w:t>
      </w:r>
      <w:r w:rsidR="00F7169D" w:rsidRPr="75279B57">
        <w:rPr>
          <w:rFonts w:ascii="Arial" w:hAnsi="Arial" w:cs="Arial"/>
          <w:highlight w:val="lightGray"/>
        </w:rPr>
        <w:t>]</w:t>
      </w:r>
      <w:r w:rsidRPr="75279B57">
        <w:rPr>
          <w:rFonts w:ascii="Arial" w:hAnsi="Arial" w:cs="Arial"/>
        </w:rPr>
        <w:t xml:space="preserve"> or telephone </w:t>
      </w:r>
      <w:r w:rsidR="001963EB" w:rsidRPr="75279B57">
        <w:rPr>
          <w:rFonts w:ascii="Arial" w:hAnsi="Arial" w:cs="Arial"/>
          <w:highlight w:val="lightGray"/>
        </w:rPr>
        <w:t>[</w:t>
      </w:r>
      <w:r w:rsidRPr="75279B57" w:rsidDel="007F7D0D">
        <w:rPr>
          <w:rFonts w:ascii="Arial" w:hAnsi="Arial" w:cs="Arial"/>
          <w:highlight w:val="lightGray"/>
        </w:rPr>
        <w:t>i</w:t>
      </w:r>
      <w:r w:rsidRPr="75279B57">
        <w:rPr>
          <w:rFonts w:ascii="Arial" w:hAnsi="Arial" w:cs="Arial"/>
          <w:highlight w:val="lightGray"/>
        </w:rPr>
        <w:t>nsert phone number</w:t>
      </w:r>
      <w:r w:rsidR="00F7169D" w:rsidRPr="75279B57">
        <w:rPr>
          <w:rFonts w:ascii="Arial" w:hAnsi="Arial" w:cs="Arial"/>
          <w:highlight w:val="lightGray"/>
        </w:rPr>
        <w:t>]</w:t>
      </w:r>
      <w:r w:rsidRPr="75279B57">
        <w:rPr>
          <w:rFonts w:ascii="Arial" w:hAnsi="Arial" w:cs="Arial"/>
          <w:highlight w:val="lightGray"/>
        </w:rPr>
        <w:t>.</w:t>
      </w:r>
    </w:p>
    <w:p w14:paraId="5CB695E9" w14:textId="78A28851" w:rsidR="007F7D0D" w:rsidRPr="00BA68D5" w:rsidRDefault="007F7D0D" w:rsidP="75279B57">
      <w:pPr>
        <w:rPr>
          <w:rFonts w:ascii="Arial" w:hAnsi="Arial" w:cs="Arial"/>
        </w:rPr>
      </w:pPr>
      <w:r w:rsidRPr="75279B57">
        <w:rPr>
          <w:rFonts w:ascii="Arial" w:hAnsi="Arial" w:cs="Arial"/>
        </w:rPr>
        <w:t>Yours sincerely</w:t>
      </w:r>
      <w:r w:rsidR="00D60FAE" w:rsidRPr="75279B57">
        <w:rPr>
          <w:rFonts w:ascii="Arial" w:hAnsi="Arial" w:cs="Arial"/>
        </w:rPr>
        <w:t>,</w:t>
      </w:r>
    </w:p>
    <w:p w14:paraId="63A1EA47" w14:textId="77777777" w:rsidR="007F7D0D" w:rsidRPr="00BA68D5" w:rsidRDefault="007F7D0D" w:rsidP="75279B57">
      <w:pPr>
        <w:rPr>
          <w:rFonts w:ascii="Arial" w:hAnsi="Arial" w:cs="Arial"/>
        </w:rPr>
      </w:pPr>
    </w:p>
    <w:p w14:paraId="55A58F71" w14:textId="77777777" w:rsidR="007F7D0D" w:rsidRPr="00BA68D5" w:rsidRDefault="007F7D0D" w:rsidP="75279B57">
      <w:pPr>
        <w:rPr>
          <w:rFonts w:ascii="Arial" w:hAnsi="Arial" w:cs="Arial"/>
        </w:rPr>
      </w:pPr>
    </w:p>
    <w:p w14:paraId="4B7CC03C" w14:textId="77777777" w:rsidR="007F7D0D" w:rsidRPr="00BA68D5" w:rsidRDefault="007F7D0D" w:rsidP="75279B57">
      <w:pPr>
        <w:rPr>
          <w:rFonts w:ascii="Arial" w:hAnsi="Arial" w:cs="Arial"/>
        </w:rPr>
      </w:pPr>
    </w:p>
    <w:p w14:paraId="0BE7A401" w14:textId="5A55B1F5" w:rsidR="007F7D0D" w:rsidRPr="002B2FD6" w:rsidRDefault="007F7D0D" w:rsidP="002B2FD6">
      <w:pPr>
        <w:spacing w:after="0"/>
        <w:rPr>
          <w:rFonts w:ascii="Arial" w:hAnsi="Arial" w:cs="Arial"/>
          <w:b/>
        </w:rPr>
      </w:pPr>
      <w:r w:rsidRPr="002B2FD6">
        <w:rPr>
          <w:rFonts w:ascii="Arial" w:hAnsi="Arial" w:cs="Arial"/>
          <w:b/>
          <w:bCs/>
          <w:highlight w:val="lightGray"/>
        </w:rPr>
        <w:t>N</w:t>
      </w:r>
      <w:r w:rsidR="00AF582B" w:rsidRPr="75279B57">
        <w:rPr>
          <w:rFonts w:ascii="Arial" w:hAnsi="Arial" w:cs="Arial"/>
          <w:b/>
          <w:bCs/>
          <w:highlight w:val="lightGray"/>
        </w:rPr>
        <w:t>ame</w:t>
      </w:r>
    </w:p>
    <w:p w14:paraId="59B94557" w14:textId="08A57A8A" w:rsidR="00C9401D" w:rsidRDefault="00AF582B" w:rsidP="002B2FD6">
      <w:pPr>
        <w:spacing w:after="0"/>
        <w:rPr>
          <w:rFonts w:ascii="Arial" w:hAnsi="Arial" w:cs="Arial"/>
          <w:highlight w:val="lightGray"/>
        </w:rPr>
      </w:pPr>
      <w:r w:rsidRPr="75279B57">
        <w:rPr>
          <w:rFonts w:ascii="Arial" w:hAnsi="Arial" w:cs="Arial"/>
          <w:highlight w:val="lightGray"/>
        </w:rPr>
        <w:t>P</w:t>
      </w:r>
      <w:r w:rsidRPr="002B2FD6">
        <w:rPr>
          <w:rFonts w:ascii="Arial" w:hAnsi="Arial" w:cs="Arial"/>
          <w:highlight w:val="lightGray"/>
        </w:rPr>
        <w:t>osition</w:t>
      </w:r>
    </w:p>
    <w:p w14:paraId="30633A9D" w14:textId="77777777" w:rsidR="00430343" w:rsidRDefault="00430343" w:rsidP="002B2FD6">
      <w:pPr>
        <w:spacing w:after="0"/>
        <w:rPr>
          <w:rFonts w:ascii="Arial" w:hAnsi="Arial" w:cs="Arial"/>
          <w:highlight w:val="lightGray"/>
        </w:rPr>
      </w:pPr>
    </w:p>
    <w:p w14:paraId="1C9829FA" w14:textId="55E09185" w:rsidR="00C9401D" w:rsidRDefault="007F7D0D" w:rsidP="002B2FD6">
      <w:pPr>
        <w:spacing w:after="0"/>
        <w:rPr>
          <w:rFonts w:ascii="Arial" w:hAnsi="Arial" w:cs="Arial"/>
        </w:rPr>
      </w:pPr>
      <w:r w:rsidRPr="002B2FD6">
        <w:rPr>
          <w:rFonts w:ascii="Arial" w:hAnsi="Arial" w:cs="Arial"/>
          <w:highlight w:val="lightGray"/>
        </w:rPr>
        <w:t>DATE</w:t>
      </w:r>
    </w:p>
    <w:p w14:paraId="47DCCA16" w14:textId="77777777" w:rsidR="00430343" w:rsidRDefault="00430343" w:rsidP="75279B57">
      <w:pPr>
        <w:spacing w:after="0"/>
        <w:rPr>
          <w:rFonts w:ascii="Arial" w:hAnsi="Arial" w:cs="Arial"/>
        </w:rPr>
      </w:pPr>
    </w:p>
    <w:p w14:paraId="78A34B16" w14:textId="77777777" w:rsidR="00305108" w:rsidRDefault="00305108" w:rsidP="002B2FD6">
      <w:pPr>
        <w:spacing w:after="0"/>
        <w:rPr>
          <w:rFonts w:ascii="Arial" w:hAnsi="Arial" w:cs="Arial"/>
        </w:rPr>
      </w:pPr>
    </w:p>
    <w:p w14:paraId="3FB33B3E" w14:textId="7260081E" w:rsidR="007F7D0D" w:rsidRPr="00BA68D5" w:rsidRDefault="007F7D0D" w:rsidP="002B2FD6">
      <w:pPr>
        <w:spacing w:after="0"/>
        <w:rPr>
          <w:rFonts w:ascii="Arial" w:hAnsi="Arial" w:cs="Arial"/>
        </w:rPr>
      </w:pPr>
      <w:r w:rsidRPr="75279B57">
        <w:rPr>
          <w:rFonts w:ascii="Arial" w:hAnsi="Arial" w:cs="Arial"/>
        </w:rPr>
        <w:t xml:space="preserve">Attachment </w:t>
      </w:r>
      <w:r w:rsidR="00D60FAE" w:rsidRPr="75279B57">
        <w:rPr>
          <w:rFonts w:ascii="Arial" w:hAnsi="Arial" w:cs="Arial"/>
        </w:rPr>
        <w:t>1</w:t>
      </w:r>
      <w:r w:rsidRPr="75279B57">
        <w:rPr>
          <w:rFonts w:ascii="Arial" w:hAnsi="Arial" w:cs="Arial"/>
        </w:rPr>
        <w:t xml:space="preserve"> – Workplace investigations directive</w:t>
      </w:r>
    </w:p>
    <w:p w14:paraId="243093FE" w14:textId="77777777" w:rsidR="00CF3DAA" w:rsidRPr="00BA68D5" w:rsidRDefault="00CF3DAA" w:rsidP="75279B57">
      <w:pPr>
        <w:rPr>
          <w:rFonts w:ascii="Arial" w:hAnsi="Arial" w:cs="Arial"/>
        </w:rPr>
      </w:pPr>
    </w:p>
    <w:sectPr w:rsidR="00CF3DAA" w:rsidRPr="00BA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D6DE5"/>
    <w:multiLevelType w:val="hybridMultilevel"/>
    <w:tmpl w:val="76E0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834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0D"/>
    <w:rsid w:val="000307AA"/>
    <w:rsid w:val="0006018A"/>
    <w:rsid w:val="000609C5"/>
    <w:rsid w:val="000707A0"/>
    <w:rsid w:val="000D08E4"/>
    <w:rsid w:val="00132351"/>
    <w:rsid w:val="001378BC"/>
    <w:rsid w:val="00147922"/>
    <w:rsid w:val="001618DD"/>
    <w:rsid w:val="0019616F"/>
    <w:rsid w:val="001963EB"/>
    <w:rsid w:val="001F1970"/>
    <w:rsid w:val="0021570E"/>
    <w:rsid w:val="002B2FD6"/>
    <w:rsid w:val="002D573D"/>
    <w:rsid w:val="00302339"/>
    <w:rsid w:val="00305108"/>
    <w:rsid w:val="00336C43"/>
    <w:rsid w:val="00345697"/>
    <w:rsid w:val="0042731C"/>
    <w:rsid w:val="004300C8"/>
    <w:rsid w:val="00430343"/>
    <w:rsid w:val="0043708A"/>
    <w:rsid w:val="004A64F4"/>
    <w:rsid w:val="004A74F8"/>
    <w:rsid w:val="004B3EA5"/>
    <w:rsid w:val="0055258A"/>
    <w:rsid w:val="00562B34"/>
    <w:rsid w:val="005866D8"/>
    <w:rsid w:val="005A1278"/>
    <w:rsid w:val="005F7483"/>
    <w:rsid w:val="00612585"/>
    <w:rsid w:val="00617CF0"/>
    <w:rsid w:val="0063743E"/>
    <w:rsid w:val="0065470E"/>
    <w:rsid w:val="006632E1"/>
    <w:rsid w:val="00691EFF"/>
    <w:rsid w:val="00694AE2"/>
    <w:rsid w:val="006D7107"/>
    <w:rsid w:val="006F625F"/>
    <w:rsid w:val="00710525"/>
    <w:rsid w:val="00714BEF"/>
    <w:rsid w:val="007310AE"/>
    <w:rsid w:val="007B564F"/>
    <w:rsid w:val="007F7D0D"/>
    <w:rsid w:val="00806DEB"/>
    <w:rsid w:val="008257A8"/>
    <w:rsid w:val="00857023"/>
    <w:rsid w:val="00884FE2"/>
    <w:rsid w:val="008D0DD2"/>
    <w:rsid w:val="008D0DFA"/>
    <w:rsid w:val="00914481"/>
    <w:rsid w:val="00936750"/>
    <w:rsid w:val="00975D82"/>
    <w:rsid w:val="00A10DBB"/>
    <w:rsid w:val="00A40F98"/>
    <w:rsid w:val="00A56244"/>
    <w:rsid w:val="00A81331"/>
    <w:rsid w:val="00A91A41"/>
    <w:rsid w:val="00AC2CF4"/>
    <w:rsid w:val="00AC46AA"/>
    <w:rsid w:val="00AE0CD8"/>
    <w:rsid w:val="00AF582B"/>
    <w:rsid w:val="00B36249"/>
    <w:rsid w:val="00B84289"/>
    <w:rsid w:val="00BA68D5"/>
    <w:rsid w:val="00BE6CD4"/>
    <w:rsid w:val="00BF315F"/>
    <w:rsid w:val="00C23F44"/>
    <w:rsid w:val="00C26263"/>
    <w:rsid w:val="00C84ED4"/>
    <w:rsid w:val="00C9401D"/>
    <w:rsid w:val="00CD25B8"/>
    <w:rsid w:val="00CD691F"/>
    <w:rsid w:val="00CF3DAA"/>
    <w:rsid w:val="00D147EC"/>
    <w:rsid w:val="00D60FAE"/>
    <w:rsid w:val="00D66604"/>
    <w:rsid w:val="00DB0863"/>
    <w:rsid w:val="00DC088C"/>
    <w:rsid w:val="00E2617E"/>
    <w:rsid w:val="00E455D7"/>
    <w:rsid w:val="00ED2B44"/>
    <w:rsid w:val="00ED67D2"/>
    <w:rsid w:val="00F10534"/>
    <w:rsid w:val="00F210C0"/>
    <w:rsid w:val="00F31B3B"/>
    <w:rsid w:val="00F45D81"/>
    <w:rsid w:val="00F7169D"/>
    <w:rsid w:val="00F80BAB"/>
    <w:rsid w:val="00FA4344"/>
    <w:rsid w:val="00FB0793"/>
    <w:rsid w:val="00FC291D"/>
    <w:rsid w:val="00FD2CD9"/>
    <w:rsid w:val="00FF4C19"/>
    <w:rsid w:val="75279B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EBB6"/>
  <w15:chartTrackingRefBased/>
  <w15:docId w15:val="{1D0879F7-1F43-4FCB-BD97-10B70AD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7D0D"/>
    <w:rPr>
      <w:i w:val="0"/>
      <w:color w:val="44546A" w:themeColor="text2"/>
      <w:u w:val="single"/>
    </w:rPr>
  </w:style>
  <w:style w:type="character" w:styleId="CommentReference">
    <w:name w:val="annotation reference"/>
    <w:basedOn w:val="DefaultParagraphFont"/>
    <w:uiPriority w:val="99"/>
    <w:semiHidden/>
    <w:unhideWhenUsed/>
    <w:rsid w:val="0055258A"/>
    <w:rPr>
      <w:sz w:val="16"/>
      <w:szCs w:val="16"/>
    </w:rPr>
  </w:style>
  <w:style w:type="paragraph" w:styleId="CommentText">
    <w:name w:val="annotation text"/>
    <w:basedOn w:val="Normal"/>
    <w:link w:val="CommentTextChar"/>
    <w:uiPriority w:val="99"/>
    <w:unhideWhenUsed/>
    <w:rsid w:val="0055258A"/>
    <w:pPr>
      <w:spacing w:line="240" w:lineRule="auto"/>
    </w:pPr>
    <w:rPr>
      <w:sz w:val="20"/>
      <w:szCs w:val="20"/>
    </w:rPr>
  </w:style>
  <w:style w:type="character" w:customStyle="1" w:styleId="CommentTextChar">
    <w:name w:val="Comment Text Char"/>
    <w:basedOn w:val="DefaultParagraphFont"/>
    <w:link w:val="CommentText"/>
    <w:uiPriority w:val="99"/>
    <w:rsid w:val="0055258A"/>
    <w:rPr>
      <w:sz w:val="20"/>
      <w:szCs w:val="20"/>
    </w:rPr>
  </w:style>
  <w:style w:type="paragraph" w:styleId="CommentSubject">
    <w:name w:val="annotation subject"/>
    <w:basedOn w:val="CommentText"/>
    <w:next w:val="CommentText"/>
    <w:link w:val="CommentSubjectChar"/>
    <w:uiPriority w:val="99"/>
    <w:semiHidden/>
    <w:unhideWhenUsed/>
    <w:rsid w:val="0055258A"/>
    <w:rPr>
      <w:b/>
      <w:bCs/>
    </w:rPr>
  </w:style>
  <w:style w:type="character" w:customStyle="1" w:styleId="CommentSubjectChar">
    <w:name w:val="Comment Subject Char"/>
    <w:basedOn w:val="CommentTextChar"/>
    <w:link w:val="CommentSubject"/>
    <w:uiPriority w:val="99"/>
    <w:semiHidden/>
    <w:rsid w:val="0055258A"/>
    <w:rPr>
      <w:b/>
      <w:bCs/>
      <w:sz w:val="20"/>
      <w:szCs w:val="20"/>
    </w:rPr>
  </w:style>
  <w:style w:type="paragraph" w:styleId="Revision">
    <w:name w:val="Revision"/>
    <w:hidden/>
    <w:uiPriority w:val="99"/>
    <w:semiHidden/>
    <w:rsid w:val="000609C5"/>
    <w:pPr>
      <w:spacing w:after="0" w:line="240" w:lineRule="auto"/>
    </w:pPr>
  </w:style>
  <w:style w:type="character" w:styleId="Mention">
    <w:name w:val="Mention"/>
    <w:basedOn w:val="DefaultParagraphFont"/>
    <w:uiPriority w:val="99"/>
    <w:unhideWhenUsed/>
    <w:rsid w:val="00E455D7"/>
    <w:rPr>
      <w:color w:val="2B579A"/>
      <w:shd w:val="clear" w:color="auto" w:fill="E1DFDD"/>
    </w:rPr>
  </w:style>
  <w:style w:type="character" w:styleId="FollowedHyperlink">
    <w:name w:val="FollowedHyperlink"/>
    <w:basedOn w:val="DefaultParagraphFont"/>
    <w:uiPriority w:val="99"/>
    <w:semiHidden/>
    <w:unhideWhenUsed/>
    <w:rsid w:val="00132351"/>
    <w:rPr>
      <w:color w:val="954F72" w:themeColor="followedHyperlink"/>
      <w:u w:val="single"/>
    </w:rPr>
  </w:style>
  <w:style w:type="character" w:styleId="UnresolvedMention">
    <w:name w:val="Unresolved Mention"/>
    <w:basedOn w:val="DefaultParagraphFont"/>
    <w:uiPriority w:val="99"/>
    <w:semiHidden/>
    <w:unhideWhenUsed/>
    <w:rsid w:val="00FC291D"/>
    <w:rPr>
      <w:color w:val="605E5C"/>
      <w:shd w:val="clear" w:color="auto" w:fill="E1DFDD"/>
    </w:rPr>
  </w:style>
  <w:style w:type="paragraph" w:styleId="ListParagraph">
    <w:name w:val="List Paragraph"/>
    <w:basedOn w:val="Normal"/>
    <w:uiPriority w:val="34"/>
    <w:qFormat/>
    <w:rsid w:val="00AE0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pcqld.sharepoint.com/sites/PSC-PRJ-PublicSectorReformImplementation/Shared%20Documents/General/Stage%202%20Directives/Workplace%20Investigations/Drafts%20for%20approval/Clean%20Letter%20Templates/www.forgov.qld.gov.au/human-resources/employee-management-conduct-and-performance/conduct-and-performance/employee-support-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15" ma:contentTypeDescription="Create a new document." ma:contentTypeScope="" ma:versionID="05501eafd5c977296b723a9076ac05ae">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05dcfcbbf78b76ba57aec2f49e1bd85f"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a2131b0-455f-492b-b3ce-8525cd072a54}" ma:internalName="TaxCatchAll" ma:showField="CatchAllData" ma:web="6e2d4c12-3607-4393-9d89-8b07dc70e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9dcae6-1c55-46da-a023-c4c9ff23e2d0">
      <Terms xmlns="http://schemas.microsoft.com/office/infopath/2007/PartnerControls"/>
    </lcf76f155ced4ddcb4097134ff3c332f>
    <TaxCatchAll xmlns="6e2d4c12-3607-4393-9d89-8b07dc70eafd" xsi:nil="true"/>
    <SharedWithUsers xmlns="6e2d4c12-3607-4393-9d89-8b07dc70eafd">
      <UserInfo>
        <DisplayName>Kira Vardanega</DisplayName>
        <AccountId>177</AccountId>
        <AccountType/>
      </UserInfo>
      <UserInfo>
        <DisplayName>Cassandra Launder</DisplayName>
        <AccountId>115</AccountId>
        <AccountType/>
      </UserInfo>
      <UserInfo>
        <DisplayName>Julian Howe</DisplayName>
        <AccountId>12</AccountId>
        <AccountType/>
      </UserInfo>
      <UserInfo>
        <DisplayName>David Reed</DisplayName>
        <AccountId>14</AccountId>
        <AccountType/>
      </UserInfo>
      <UserInfo>
        <DisplayName>Brandon Bowen</DisplayName>
        <AccountId>228</AccountId>
        <AccountType/>
      </UserInfo>
      <UserInfo>
        <DisplayName>Kaylie-Anne Beasley</DisplayName>
        <AccountId>531</AccountId>
        <AccountType/>
      </UserInfo>
      <UserInfo>
        <DisplayName>Lynn Snoddy (PSC)</DisplayName>
        <AccountId>20</AccountId>
        <AccountType/>
      </UserInfo>
      <UserInfo>
        <DisplayName>Heidi Kitson</DisplayName>
        <AccountId>15</AccountId>
        <AccountType/>
      </UserInfo>
      <UserInfo>
        <DisplayName>Caroline O'Brien</DisplayName>
        <AccountId>242</AccountId>
        <AccountType/>
      </UserInfo>
    </SharedWithUsers>
  </documentManagement>
</p:properties>
</file>

<file path=customXml/itemProps1.xml><?xml version="1.0" encoding="utf-8"?>
<ds:datastoreItem xmlns:ds="http://schemas.openxmlformats.org/officeDocument/2006/customXml" ds:itemID="{A6A8036F-683A-436C-8F41-F5F53336D7FC}">
  <ds:schemaRefs>
    <ds:schemaRef ds:uri="http://schemas.microsoft.com/sharepoint/v3/contenttype/forms"/>
  </ds:schemaRefs>
</ds:datastoreItem>
</file>

<file path=customXml/itemProps2.xml><?xml version="1.0" encoding="utf-8"?>
<ds:datastoreItem xmlns:ds="http://schemas.openxmlformats.org/officeDocument/2006/customXml" ds:itemID="{8978C96C-AF12-483D-BF5C-75DA3C6F7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15535-B75D-4F82-B973-D20742A2A32A}">
  <ds:schemaRefs>
    <ds:schemaRef ds:uri="http://schemas.openxmlformats.org/officeDocument/2006/bibliography"/>
  </ds:schemaRefs>
</ds:datastoreItem>
</file>

<file path=customXml/itemProps4.xml><?xml version="1.0" encoding="utf-8"?>
<ds:datastoreItem xmlns:ds="http://schemas.openxmlformats.org/officeDocument/2006/customXml" ds:itemID="{FB7FBA6D-6022-49BC-87E9-48FA195C82E2}">
  <ds:schemaRefs>
    <ds:schemaRef ds:uri="http://purl.org/dc/terms/"/>
    <ds:schemaRef ds:uri="349dcae6-1c55-46da-a023-c4c9ff23e2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e2d4c12-3607-4393-9d89-8b07dc70ea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Bowen</dc:creator>
  <cp:keywords/>
  <dc:description/>
  <cp:lastModifiedBy>Kaylie-Anne Beasley</cp:lastModifiedBy>
  <cp:revision>3</cp:revision>
  <dcterms:created xsi:type="dcterms:W3CDTF">2024-05-28T01:13:00Z</dcterms:created>
  <dcterms:modified xsi:type="dcterms:W3CDTF">2024-05-28T01:14:00Z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y fmtid="{D5CDD505-2E9C-101B-9397-08002B2CF9AE}" pid="3" name="MediaServiceImageTags">
    <vt:lpwstr/>
  </property>
</Properties>
</file>